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11" w:rsidRPr="00FA2755" w:rsidRDefault="00390811" w:rsidP="00FA2755">
      <w:pPr>
        <w:jc w:val="both"/>
        <w:rPr>
          <w:rFonts w:asciiTheme="majorBidi" w:hAnsiTheme="majorBidi" w:cstheme="majorBidi"/>
          <w:b/>
          <w:bCs/>
          <w:sz w:val="24"/>
          <w:szCs w:val="24"/>
          <w:u w:val="single"/>
        </w:rPr>
      </w:pPr>
      <w:r w:rsidRPr="00FA2755">
        <w:rPr>
          <w:rFonts w:asciiTheme="majorBidi" w:hAnsiTheme="majorBidi" w:cstheme="majorBidi"/>
          <w:b/>
          <w:bCs/>
          <w:sz w:val="24"/>
          <w:szCs w:val="24"/>
          <w:u w:val="single"/>
        </w:rPr>
        <w:t>Université Badji Mokhtar, Annaba</w:t>
      </w:r>
    </w:p>
    <w:p w:rsidR="00390811" w:rsidRPr="00FA2755" w:rsidRDefault="00390811" w:rsidP="00FA2755">
      <w:pPr>
        <w:jc w:val="both"/>
        <w:rPr>
          <w:rFonts w:asciiTheme="majorBidi" w:hAnsiTheme="majorBidi" w:cstheme="majorBidi"/>
          <w:b/>
          <w:bCs/>
          <w:sz w:val="24"/>
          <w:szCs w:val="24"/>
          <w:u w:val="single"/>
        </w:rPr>
      </w:pPr>
      <w:r w:rsidRPr="00FA2755">
        <w:rPr>
          <w:rFonts w:asciiTheme="majorBidi" w:hAnsiTheme="majorBidi" w:cstheme="majorBidi"/>
          <w:b/>
          <w:bCs/>
          <w:sz w:val="24"/>
          <w:szCs w:val="24"/>
          <w:u w:val="single"/>
        </w:rPr>
        <w:t>Cellule Assurance Qualité</w:t>
      </w:r>
    </w:p>
    <w:p w:rsidR="009A00B4" w:rsidRDefault="009A00B4" w:rsidP="00FA2755">
      <w:pPr>
        <w:jc w:val="both"/>
        <w:rPr>
          <w:rFonts w:asciiTheme="majorBidi" w:hAnsiTheme="majorBidi" w:cstheme="majorBidi"/>
          <w:sz w:val="24"/>
          <w:szCs w:val="24"/>
        </w:rPr>
      </w:pPr>
    </w:p>
    <w:p w:rsidR="009A00B4" w:rsidRPr="00390811" w:rsidRDefault="009A00B4" w:rsidP="00FA2755">
      <w:pPr>
        <w:jc w:val="both"/>
        <w:rPr>
          <w:rFonts w:asciiTheme="majorBidi" w:hAnsiTheme="majorBidi" w:cstheme="majorBidi"/>
          <w:sz w:val="24"/>
          <w:szCs w:val="24"/>
        </w:rPr>
      </w:pPr>
    </w:p>
    <w:p w:rsidR="0015549D" w:rsidRPr="00390811" w:rsidRDefault="00390811" w:rsidP="00FA2755">
      <w:pPr>
        <w:jc w:val="both"/>
        <w:rPr>
          <w:rFonts w:asciiTheme="majorBidi" w:hAnsiTheme="majorBidi" w:cstheme="majorBidi"/>
          <w:b/>
          <w:bCs/>
          <w:sz w:val="28"/>
          <w:szCs w:val="28"/>
        </w:rPr>
      </w:pPr>
      <w:r w:rsidRPr="00390811">
        <w:rPr>
          <w:rFonts w:asciiTheme="majorBidi" w:hAnsiTheme="majorBidi" w:cstheme="majorBidi"/>
          <w:sz w:val="24"/>
          <w:szCs w:val="24"/>
        </w:rPr>
        <w:t xml:space="preserve">                                                                 </w:t>
      </w:r>
      <w:r w:rsidR="003F0EEE">
        <w:rPr>
          <w:rFonts w:asciiTheme="majorBidi" w:hAnsiTheme="majorBidi" w:cstheme="majorBidi"/>
          <w:b/>
          <w:bCs/>
          <w:sz w:val="28"/>
          <w:szCs w:val="28"/>
        </w:rPr>
        <w:t>PV de réunion du 14/04</w:t>
      </w:r>
      <w:r w:rsidR="007F44A6" w:rsidRPr="00390811">
        <w:rPr>
          <w:rFonts w:asciiTheme="majorBidi" w:hAnsiTheme="majorBidi" w:cstheme="majorBidi"/>
          <w:b/>
          <w:bCs/>
          <w:sz w:val="28"/>
          <w:szCs w:val="28"/>
        </w:rPr>
        <w:t>/2013</w:t>
      </w:r>
    </w:p>
    <w:p w:rsidR="007F44A6" w:rsidRDefault="007F44A6" w:rsidP="00FA2755">
      <w:pPr>
        <w:jc w:val="both"/>
        <w:rPr>
          <w:rFonts w:asciiTheme="majorBidi" w:hAnsiTheme="majorBidi" w:cstheme="majorBidi"/>
          <w:sz w:val="24"/>
          <w:szCs w:val="24"/>
        </w:rPr>
      </w:pPr>
    </w:p>
    <w:p w:rsidR="009A00B4" w:rsidRPr="00FA2755" w:rsidRDefault="009A00B4" w:rsidP="00FA2755">
      <w:pPr>
        <w:jc w:val="both"/>
        <w:rPr>
          <w:rFonts w:asciiTheme="majorBidi" w:hAnsiTheme="majorBidi" w:cstheme="majorBidi"/>
          <w:sz w:val="24"/>
          <w:szCs w:val="24"/>
        </w:rPr>
      </w:pPr>
    </w:p>
    <w:p w:rsidR="007F44A6" w:rsidRPr="00FA2755" w:rsidRDefault="00390811" w:rsidP="00FA2755">
      <w:pPr>
        <w:jc w:val="both"/>
        <w:rPr>
          <w:rFonts w:asciiTheme="majorBidi" w:hAnsiTheme="majorBidi" w:cstheme="majorBidi"/>
          <w:sz w:val="24"/>
          <w:szCs w:val="24"/>
        </w:rPr>
      </w:pPr>
      <w:r w:rsidRPr="00FA2755">
        <w:rPr>
          <w:rFonts w:asciiTheme="majorBidi" w:hAnsiTheme="majorBidi" w:cstheme="majorBidi"/>
          <w:b/>
          <w:bCs/>
          <w:sz w:val="24"/>
          <w:szCs w:val="24"/>
        </w:rPr>
        <w:t>Lieu</w:t>
      </w:r>
      <w:r w:rsidR="003F0EEE">
        <w:rPr>
          <w:rFonts w:asciiTheme="majorBidi" w:hAnsiTheme="majorBidi" w:cstheme="majorBidi"/>
          <w:sz w:val="24"/>
          <w:szCs w:val="24"/>
        </w:rPr>
        <w:t> : Bureau de la CAQU, Bloc administratif, Rectorat</w:t>
      </w:r>
    </w:p>
    <w:p w:rsidR="00390811" w:rsidRPr="00FA2755" w:rsidRDefault="00390811" w:rsidP="00FA2755">
      <w:pPr>
        <w:jc w:val="both"/>
        <w:rPr>
          <w:rFonts w:asciiTheme="majorBidi" w:hAnsiTheme="majorBidi" w:cstheme="majorBidi"/>
          <w:sz w:val="24"/>
          <w:szCs w:val="24"/>
        </w:rPr>
      </w:pPr>
      <w:r w:rsidRPr="00FA2755">
        <w:rPr>
          <w:rFonts w:asciiTheme="majorBidi" w:hAnsiTheme="majorBidi" w:cstheme="majorBidi"/>
          <w:b/>
          <w:bCs/>
          <w:sz w:val="24"/>
          <w:szCs w:val="24"/>
        </w:rPr>
        <w:t>Heure</w:t>
      </w:r>
      <w:r w:rsidR="00FD2D27">
        <w:rPr>
          <w:rFonts w:asciiTheme="majorBidi" w:hAnsiTheme="majorBidi" w:cstheme="majorBidi"/>
          <w:sz w:val="24"/>
          <w:szCs w:val="24"/>
        </w:rPr>
        <w:t> : 14</w:t>
      </w:r>
      <w:r w:rsidRPr="00FA2755">
        <w:rPr>
          <w:rFonts w:asciiTheme="majorBidi" w:hAnsiTheme="majorBidi" w:cstheme="majorBidi"/>
          <w:sz w:val="24"/>
          <w:szCs w:val="24"/>
        </w:rPr>
        <w:t>h</w:t>
      </w:r>
      <w:r w:rsidR="003F0EEE">
        <w:rPr>
          <w:rFonts w:asciiTheme="majorBidi" w:hAnsiTheme="majorBidi" w:cstheme="majorBidi"/>
          <w:sz w:val="24"/>
          <w:szCs w:val="24"/>
        </w:rPr>
        <w:t>00-15h2</w:t>
      </w:r>
      <w:r w:rsidRPr="00FA2755">
        <w:rPr>
          <w:rFonts w:asciiTheme="majorBidi" w:hAnsiTheme="majorBidi" w:cstheme="majorBidi"/>
          <w:sz w:val="24"/>
          <w:szCs w:val="24"/>
        </w:rPr>
        <w:t>5mn</w:t>
      </w:r>
    </w:p>
    <w:p w:rsidR="007F44A6" w:rsidRPr="00FA2755" w:rsidRDefault="007F44A6" w:rsidP="00FA2755">
      <w:pPr>
        <w:jc w:val="both"/>
        <w:rPr>
          <w:rFonts w:asciiTheme="majorBidi" w:hAnsiTheme="majorBidi" w:cstheme="majorBidi"/>
          <w:b/>
          <w:bCs/>
          <w:sz w:val="24"/>
          <w:szCs w:val="24"/>
        </w:rPr>
      </w:pPr>
      <w:r w:rsidRPr="00FA2755">
        <w:rPr>
          <w:rFonts w:asciiTheme="majorBidi" w:hAnsiTheme="majorBidi" w:cstheme="majorBidi"/>
          <w:b/>
          <w:bCs/>
          <w:sz w:val="24"/>
          <w:szCs w:val="24"/>
        </w:rPr>
        <w:t>Ordre du jour :</w:t>
      </w:r>
    </w:p>
    <w:p w:rsidR="007F44A6" w:rsidRDefault="003F0EEE" w:rsidP="00FA2755">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Préparation de la troisième</w:t>
      </w:r>
      <w:r w:rsidR="002F0733">
        <w:rPr>
          <w:rFonts w:asciiTheme="majorBidi" w:hAnsiTheme="majorBidi" w:cstheme="majorBidi"/>
          <w:sz w:val="24"/>
          <w:szCs w:val="24"/>
        </w:rPr>
        <w:t xml:space="preserve"> session</w:t>
      </w:r>
      <w:r>
        <w:rPr>
          <w:rFonts w:asciiTheme="majorBidi" w:hAnsiTheme="majorBidi" w:cstheme="majorBidi"/>
          <w:sz w:val="24"/>
          <w:szCs w:val="24"/>
        </w:rPr>
        <w:t xml:space="preserve"> (formation des nouveaux enseignants)</w:t>
      </w:r>
    </w:p>
    <w:p w:rsidR="003F0EEE" w:rsidRDefault="003F0EEE" w:rsidP="00FA2755">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Les journées d’études sur  l’implémentation de l’assurance qualité</w:t>
      </w:r>
    </w:p>
    <w:p w:rsidR="00FD2D27" w:rsidRPr="002558F0" w:rsidRDefault="003F0EEE" w:rsidP="002558F0">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Bilan de l’année</w:t>
      </w:r>
    </w:p>
    <w:p w:rsidR="007F44A6" w:rsidRPr="00FA2755" w:rsidRDefault="007F44A6" w:rsidP="00FA2755">
      <w:pPr>
        <w:pStyle w:val="Paragraphedeliste"/>
        <w:jc w:val="both"/>
        <w:rPr>
          <w:rFonts w:asciiTheme="majorBidi" w:hAnsiTheme="majorBidi" w:cstheme="majorBidi"/>
          <w:sz w:val="24"/>
          <w:szCs w:val="24"/>
        </w:rPr>
      </w:pPr>
    </w:p>
    <w:p w:rsidR="007F44A6" w:rsidRPr="00FA2755" w:rsidRDefault="007F44A6" w:rsidP="00FA2755">
      <w:pPr>
        <w:jc w:val="both"/>
        <w:rPr>
          <w:rFonts w:asciiTheme="majorBidi" w:hAnsiTheme="majorBidi" w:cstheme="majorBidi"/>
          <w:b/>
          <w:bCs/>
          <w:sz w:val="24"/>
          <w:szCs w:val="24"/>
        </w:rPr>
      </w:pPr>
      <w:r w:rsidRPr="00FA2755">
        <w:rPr>
          <w:rFonts w:asciiTheme="majorBidi" w:hAnsiTheme="majorBidi" w:cstheme="majorBidi"/>
          <w:b/>
          <w:bCs/>
          <w:sz w:val="24"/>
          <w:szCs w:val="24"/>
        </w:rPr>
        <w:t>Etaient présents :</w:t>
      </w:r>
    </w:p>
    <w:p w:rsidR="007F44A6" w:rsidRPr="00FA2755" w:rsidRDefault="007F44A6" w:rsidP="003F0EEE">
      <w:pPr>
        <w:pStyle w:val="Paragraphedeliste"/>
        <w:jc w:val="both"/>
        <w:rPr>
          <w:rFonts w:asciiTheme="majorBidi" w:hAnsiTheme="majorBidi" w:cstheme="majorBidi"/>
          <w:sz w:val="24"/>
          <w:szCs w:val="24"/>
        </w:rPr>
      </w:pPr>
      <w:r w:rsidRPr="00FA2755">
        <w:rPr>
          <w:rFonts w:asciiTheme="majorBidi" w:hAnsiTheme="majorBidi" w:cstheme="majorBidi"/>
          <w:sz w:val="24"/>
          <w:szCs w:val="24"/>
        </w:rPr>
        <w:t xml:space="preserve">- </w:t>
      </w:r>
      <w:r w:rsidR="003F0EEE" w:rsidRPr="00FA2755">
        <w:rPr>
          <w:rFonts w:asciiTheme="majorBidi" w:hAnsiTheme="majorBidi" w:cstheme="majorBidi"/>
          <w:sz w:val="24"/>
          <w:szCs w:val="24"/>
        </w:rPr>
        <w:t xml:space="preserve">Mme </w:t>
      </w:r>
      <w:proofErr w:type="spellStart"/>
      <w:r w:rsidR="003F0EEE" w:rsidRPr="00FA2755">
        <w:rPr>
          <w:rFonts w:asciiTheme="majorBidi" w:hAnsiTheme="majorBidi" w:cstheme="majorBidi"/>
          <w:sz w:val="24"/>
          <w:szCs w:val="24"/>
        </w:rPr>
        <w:t>Hamlanoui</w:t>
      </w:r>
      <w:proofErr w:type="spellEnd"/>
      <w:r w:rsidR="003F0EEE" w:rsidRPr="00FA2755">
        <w:rPr>
          <w:rFonts w:asciiTheme="majorBidi" w:hAnsiTheme="majorBidi" w:cstheme="majorBidi"/>
          <w:sz w:val="24"/>
          <w:szCs w:val="24"/>
        </w:rPr>
        <w:t xml:space="preserve"> N.</w:t>
      </w:r>
    </w:p>
    <w:p w:rsidR="00920EEF" w:rsidRPr="003F0EEE" w:rsidRDefault="007F44A6" w:rsidP="003F0EEE">
      <w:pPr>
        <w:pStyle w:val="Paragraphedeliste"/>
        <w:jc w:val="both"/>
        <w:rPr>
          <w:rFonts w:asciiTheme="majorBidi" w:hAnsiTheme="majorBidi" w:cstheme="majorBidi"/>
          <w:sz w:val="24"/>
          <w:szCs w:val="24"/>
        </w:rPr>
      </w:pPr>
      <w:r w:rsidRPr="00FA2755">
        <w:rPr>
          <w:rFonts w:asciiTheme="majorBidi" w:hAnsiTheme="majorBidi" w:cstheme="majorBidi"/>
          <w:sz w:val="24"/>
          <w:szCs w:val="24"/>
        </w:rPr>
        <w:t xml:space="preserve">- </w:t>
      </w:r>
      <w:r w:rsidR="003F0EEE" w:rsidRPr="00FA2755">
        <w:rPr>
          <w:rFonts w:asciiTheme="majorBidi" w:hAnsiTheme="majorBidi" w:cstheme="majorBidi"/>
          <w:sz w:val="24"/>
          <w:szCs w:val="24"/>
        </w:rPr>
        <w:t xml:space="preserve">Mr. </w:t>
      </w:r>
      <w:proofErr w:type="spellStart"/>
      <w:r w:rsidR="003F0EEE" w:rsidRPr="00FA2755">
        <w:rPr>
          <w:rFonts w:asciiTheme="majorBidi" w:hAnsiTheme="majorBidi" w:cstheme="majorBidi"/>
          <w:sz w:val="24"/>
          <w:szCs w:val="24"/>
        </w:rPr>
        <w:t>Lahrech</w:t>
      </w:r>
      <w:r w:rsidR="003F0EEE">
        <w:rPr>
          <w:rFonts w:asciiTheme="majorBidi" w:hAnsiTheme="majorBidi" w:cstheme="majorBidi"/>
          <w:sz w:val="24"/>
          <w:szCs w:val="24"/>
        </w:rPr>
        <w:t>e</w:t>
      </w:r>
      <w:proofErr w:type="spellEnd"/>
      <w:r w:rsidR="003F0EEE">
        <w:rPr>
          <w:rFonts w:asciiTheme="majorBidi" w:hAnsiTheme="majorBidi" w:cstheme="majorBidi"/>
          <w:sz w:val="24"/>
          <w:szCs w:val="24"/>
        </w:rPr>
        <w:t xml:space="preserve"> A</w:t>
      </w:r>
    </w:p>
    <w:p w:rsidR="007F44A6" w:rsidRPr="00FA2755" w:rsidRDefault="007F44A6" w:rsidP="00DB4A89">
      <w:pPr>
        <w:pStyle w:val="Paragraphedeliste"/>
        <w:jc w:val="both"/>
        <w:rPr>
          <w:rFonts w:asciiTheme="majorBidi" w:hAnsiTheme="majorBidi" w:cstheme="majorBidi"/>
          <w:sz w:val="24"/>
          <w:szCs w:val="24"/>
        </w:rPr>
      </w:pPr>
      <w:r w:rsidRPr="00FA2755">
        <w:rPr>
          <w:rFonts w:asciiTheme="majorBidi" w:hAnsiTheme="majorBidi" w:cstheme="majorBidi"/>
          <w:sz w:val="24"/>
          <w:szCs w:val="24"/>
        </w:rPr>
        <w:t xml:space="preserve">- Mr. </w:t>
      </w:r>
      <w:proofErr w:type="spellStart"/>
      <w:r w:rsidRPr="00FA2755">
        <w:rPr>
          <w:rFonts w:asciiTheme="majorBidi" w:hAnsiTheme="majorBidi" w:cstheme="majorBidi"/>
          <w:sz w:val="24"/>
          <w:szCs w:val="24"/>
        </w:rPr>
        <w:t>Kimour</w:t>
      </w:r>
      <w:proofErr w:type="spellEnd"/>
      <w:r w:rsidRPr="00FA2755">
        <w:rPr>
          <w:rFonts w:asciiTheme="majorBidi" w:hAnsiTheme="majorBidi" w:cstheme="majorBidi"/>
          <w:sz w:val="24"/>
          <w:szCs w:val="24"/>
        </w:rPr>
        <w:t xml:space="preserve"> M.T.</w:t>
      </w:r>
      <w:r w:rsidR="00DB4A89">
        <w:rPr>
          <w:rFonts w:asciiTheme="majorBidi" w:hAnsiTheme="majorBidi" w:cstheme="majorBidi"/>
          <w:sz w:val="24"/>
          <w:szCs w:val="24"/>
        </w:rPr>
        <w:t xml:space="preserve"> </w:t>
      </w:r>
    </w:p>
    <w:p w:rsidR="007F44A6" w:rsidRDefault="00FD2D27" w:rsidP="00FA2755">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Mr. </w:t>
      </w:r>
      <w:proofErr w:type="spellStart"/>
      <w:r>
        <w:rPr>
          <w:rFonts w:asciiTheme="majorBidi" w:hAnsiTheme="majorBidi" w:cstheme="majorBidi"/>
          <w:sz w:val="24"/>
          <w:szCs w:val="24"/>
        </w:rPr>
        <w:t>Boukalkoul</w:t>
      </w:r>
      <w:proofErr w:type="spellEnd"/>
      <w:r>
        <w:rPr>
          <w:rFonts w:asciiTheme="majorBidi" w:hAnsiTheme="majorBidi" w:cstheme="majorBidi"/>
          <w:sz w:val="24"/>
          <w:szCs w:val="24"/>
        </w:rPr>
        <w:t xml:space="preserve"> E.</w:t>
      </w:r>
    </w:p>
    <w:p w:rsidR="00FD2D27" w:rsidRPr="00FA2755" w:rsidRDefault="003F0EEE" w:rsidP="00FA2755">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Mr. </w:t>
      </w:r>
      <w:proofErr w:type="spellStart"/>
      <w:r>
        <w:rPr>
          <w:rFonts w:asciiTheme="majorBidi" w:hAnsiTheme="majorBidi" w:cstheme="majorBidi"/>
          <w:sz w:val="24"/>
          <w:szCs w:val="24"/>
        </w:rPr>
        <w:t>Khelif</w:t>
      </w:r>
      <w:proofErr w:type="spellEnd"/>
      <w:r>
        <w:rPr>
          <w:rFonts w:asciiTheme="majorBidi" w:hAnsiTheme="majorBidi" w:cstheme="majorBidi"/>
          <w:sz w:val="24"/>
          <w:szCs w:val="24"/>
        </w:rPr>
        <w:t xml:space="preserve"> R.</w:t>
      </w:r>
    </w:p>
    <w:p w:rsidR="007F44A6" w:rsidRPr="00AA680D" w:rsidRDefault="007F44A6" w:rsidP="00FA2755">
      <w:pPr>
        <w:pStyle w:val="Paragraphedeliste"/>
        <w:jc w:val="both"/>
        <w:rPr>
          <w:rFonts w:asciiTheme="majorBidi" w:hAnsiTheme="majorBidi" w:cstheme="majorBidi"/>
          <w:b/>
          <w:bCs/>
          <w:sz w:val="24"/>
          <w:szCs w:val="24"/>
        </w:rPr>
      </w:pPr>
    </w:p>
    <w:p w:rsidR="007F44A6" w:rsidRPr="00AA680D" w:rsidRDefault="007F44A6" w:rsidP="00FA2755">
      <w:pPr>
        <w:jc w:val="both"/>
        <w:rPr>
          <w:rFonts w:asciiTheme="majorBidi" w:hAnsiTheme="majorBidi" w:cstheme="majorBidi"/>
          <w:b/>
          <w:bCs/>
          <w:sz w:val="24"/>
          <w:szCs w:val="24"/>
        </w:rPr>
      </w:pPr>
      <w:r w:rsidRPr="00AA680D">
        <w:rPr>
          <w:rFonts w:asciiTheme="majorBidi" w:hAnsiTheme="majorBidi" w:cstheme="majorBidi"/>
          <w:b/>
          <w:bCs/>
          <w:sz w:val="24"/>
          <w:szCs w:val="24"/>
        </w:rPr>
        <w:t>Etaient absents :</w:t>
      </w:r>
    </w:p>
    <w:p w:rsidR="00FD2D27" w:rsidRPr="003F0EEE" w:rsidRDefault="003F0EEE" w:rsidP="003F0EEE">
      <w:pPr>
        <w:pStyle w:val="Paragraphedeliste"/>
        <w:numPr>
          <w:ilvl w:val="0"/>
          <w:numId w:val="1"/>
        </w:numPr>
        <w:jc w:val="both"/>
        <w:rPr>
          <w:rFonts w:asciiTheme="majorBidi" w:hAnsiTheme="majorBidi" w:cstheme="majorBidi"/>
          <w:sz w:val="24"/>
          <w:szCs w:val="24"/>
        </w:rPr>
      </w:pPr>
      <w:r w:rsidRPr="003F0EEE">
        <w:rPr>
          <w:rFonts w:asciiTheme="majorBidi" w:hAnsiTheme="majorBidi" w:cstheme="majorBidi"/>
          <w:sz w:val="24"/>
          <w:szCs w:val="24"/>
        </w:rPr>
        <w:t xml:space="preserve">Mme </w:t>
      </w:r>
      <w:proofErr w:type="spellStart"/>
      <w:r w:rsidRPr="003F0EEE">
        <w:rPr>
          <w:rFonts w:asciiTheme="majorBidi" w:hAnsiTheme="majorBidi" w:cstheme="majorBidi"/>
          <w:sz w:val="24"/>
          <w:szCs w:val="24"/>
        </w:rPr>
        <w:t>Boubenider</w:t>
      </w:r>
      <w:proofErr w:type="spellEnd"/>
      <w:r w:rsidRPr="003F0EEE">
        <w:rPr>
          <w:rFonts w:asciiTheme="majorBidi" w:hAnsiTheme="majorBidi" w:cstheme="majorBidi"/>
          <w:sz w:val="24"/>
          <w:szCs w:val="24"/>
        </w:rPr>
        <w:t xml:space="preserve"> N</w:t>
      </w:r>
      <w:r w:rsidRPr="003F0EEE">
        <w:rPr>
          <w:rFonts w:asciiTheme="majorBidi" w:hAnsiTheme="majorBidi" w:cstheme="majorBidi"/>
          <w:sz w:val="24"/>
          <w:szCs w:val="24"/>
        </w:rPr>
        <w:t xml:space="preserve"> </w:t>
      </w:r>
      <w:r w:rsidR="00FD2D27" w:rsidRPr="003F0EEE">
        <w:rPr>
          <w:rFonts w:asciiTheme="majorBidi" w:hAnsiTheme="majorBidi" w:cstheme="majorBidi"/>
          <w:sz w:val="24"/>
          <w:szCs w:val="24"/>
        </w:rPr>
        <w:t>(absence justifiée)</w:t>
      </w:r>
    </w:p>
    <w:p w:rsidR="00FD2D27" w:rsidRDefault="003F0EEE" w:rsidP="00FD2D27">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Mme </w:t>
      </w:r>
      <w:proofErr w:type="spellStart"/>
      <w:r>
        <w:rPr>
          <w:rFonts w:asciiTheme="majorBidi" w:hAnsiTheme="majorBidi" w:cstheme="majorBidi"/>
          <w:sz w:val="24"/>
          <w:szCs w:val="24"/>
        </w:rPr>
        <w:t>Djeddi</w:t>
      </w:r>
      <w:proofErr w:type="spellEnd"/>
      <w:r>
        <w:rPr>
          <w:rFonts w:asciiTheme="majorBidi" w:hAnsiTheme="majorBidi" w:cstheme="majorBidi"/>
          <w:sz w:val="24"/>
          <w:szCs w:val="24"/>
        </w:rPr>
        <w:t xml:space="preserve"> S.  </w:t>
      </w:r>
      <w:r w:rsidR="00390811" w:rsidRPr="00FD2D27">
        <w:rPr>
          <w:rFonts w:asciiTheme="majorBidi" w:hAnsiTheme="majorBidi" w:cstheme="majorBidi"/>
          <w:sz w:val="24"/>
          <w:szCs w:val="24"/>
        </w:rPr>
        <w:t>(absence justifiée)</w:t>
      </w:r>
    </w:p>
    <w:p w:rsidR="00FD2D27" w:rsidRPr="00FD2D27" w:rsidRDefault="00FD2D27" w:rsidP="00FD2D27">
      <w:pPr>
        <w:pStyle w:val="Paragraphedeliste"/>
        <w:numPr>
          <w:ilvl w:val="0"/>
          <w:numId w:val="1"/>
        </w:numPr>
        <w:jc w:val="both"/>
        <w:rPr>
          <w:rFonts w:asciiTheme="majorBidi" w:hAnsiTheme="majorBidi" w:cstheme="majorBidi"/>
          <w:sz w:val="24"/>
          <w:szCs w:val="24"/>
        </w:rPr>
      </w:pPr>
      <w:r w:rsidRPr="00FD2D27">
        <w:rPr>
          <w:rFonts w:asciiTheme="majorBidi" w:hAnsiTheme="majorBidi" w:cstheme="majorBidi"/>
          <w:sz w:val="24"/>
          <w:szCs w:val="24"/>
        </w:rPr>
        <w:t xml:space="preserve">Mr. </w:t>
      </w:r>
      <w:proofErr w:type="spellStart"/>
      <w:r w:rsidRPr="00FD2D27">
        <w:rPr>
          <w:rFonts w:asciiTheme="majorBidi" w:hAnsiTheme="majorBidi" w:cstheme="majorBidi"/>
          <w:sz w:val="24"/>
          <w:szCs w:val="24"/>
        </w:rPr>
        <w:t>Acidi</w:t>
      </w:r>
      <w:proofErr w:type="spellEnd"/>
      <w:r w:rsidRPr="00FD2D27">
        <w:rPr>
          <w:rFonts w:asciiTheme="majorBidi" w:hAnsiTheme="majorBidi" w:cstheme="majorBidi"/>
          <w:sz w:val="24"/>
          <w:szCs w:val="24"/>
        </w:rPr>
        <w:t xml:space="preserve">  A. (absence justifiée)</w:t>
      </w:r>
    </w:p>
    <w:p w:rsidR="00390811" w:rsidRPr="002558F0" w:rsidRDefault="00FD2D27" w:rsidP="002558F0">
      <w:pPr>
        <w:pStyle w:val="Paragraphedeliste"/>
        <w:numPr>
          <w:ilvl w:val="0"/>
          <w:numId w:val="1"/>
        </w:numPr>
        <w:jc w:val="both"/>
        <w:rPr>
          <w:rFonts w:asciiTheme="majorBidi" w:hAnsiTheme="majorBidi" w:cstheme="majorBidi"/>
          <w:sz w:val="24"/>
          <w:szCs w:val="24"/>
        </w:rPr>
      </w:pPr>
      <w:r w:rsidRPr="00FD2D27">
        <w:rPr>
          <w:rFonts w:asciiTheme="majorBidi" w:hAnsiTheme="majorBidi" w:cstheme="majorBidi"/>
          <w:sz w:val="24"/>
          <w:szCs w:val="24"/>
        </w:rPr>
        <w:t>Le représentant de l’INESM</w:t>
      </w:r>
    </w:p>
    <w:p w:rsidR="00B1606A" w:rsidRPr="00B1606A" w:rsidRDefault="00B1606A" w:rsidP="00B1606A">
      <w:pPr>
        <w:pStyle w:val="Paragraphedeliste"/>
        <w:jc w:val="both"/>
        <w:rPr>
          <w:rFonts w:asciiTheme="majorBidi" w:hAnsiTheme="majorBidi" w:cstheme="majorBidi"/>
          <w:sz w:val="24"/>
          <w:szCs w:val="24"/>
        </w:rPr>
      </w:pPr>
    </w:p>
    <w:p w:rsidR="007F44A6" w:rsidRPr="00FA2755" w:rsidRDefault="003F0EEE" w:rsidP="00FA2755">
      <w:pPr>
        <w:pStyle w:val="Paragraphedeliste"/>
        <w:numPr>
          <w:ilvl w:val="0"/>
          <w:numId w:val="2"/>
        </w:numPr>
        <w:jc w:val="both"/>
        <w:rPr>
          <w:rFonts w:asciiTheme="majorBidi" w:hAnsiTheme="majorBidi" w:cstheme="majorBidi"/>
          <w:b/>
          <w:bCs/>
          <w:sz w:val="24"/>
          <w:szCs w:val="24"/>
        </w:rPr>
      </w:pPr>
      <w:r>
        <w:rPr>
          <w:rFonts w:asciiTheme="majorBidi" w:hAnsiTheme="majorBidi" w:cstheme="majorBidi"/>
          <w:b/>
          <w:bCs/>
          <w:sz w:val="24"/>
          <w:szCs w:val="24"/>
        </w:rPr>
        <w:t>Préparation de la troisième session (du 16</w:t>
      </w:r>
      <w:r w:rsidR="00761228">
        <w:rPr>
          <w:rFonts w:asciiTheme="majorBidi" w:hAnsiTheme="majorBidi" w:cstheme="majorBidi"/>
          <w:b/>
          <w:bCs/>
          <w:sz w:val="24"/>
          <w:szCs w:val="24"/>
        </w:rPr>
        <w:t xml:space="preserve"> au </w:t>
      </w:r>
      <w:r>
        <w:rPr>
          <w:rFonts w:asciiTheme="majorBidi" w:hAnsiTheme="majorBidi" w:cstheme="majorBidi"/>
          <w:b/>
          <w:bCs/>
          <w:sz w:val="24"/>
          <w:szCs w:val="24"/>
        </w:rPr>
        <w:t>18/04</w:t>
      </w:r>
      <w:r w:rsidR="009A00B4" w:rsidRPr="00FA2755">
        <w:rPr>
          <w:rFonts w:asciiTheme="majorBidi" w:hAnsiTheme="majorBidi" w:cstheme="majorBidi"/>
          <w:b/>
          <w:bCs/>
          <w:sz w:val="24"/>
          <w:szCs w:val="24"/>
        </w:rPr>
        <w:t>/2013)</w:t>
      </w:r>
    </w:p>
    <w:p w:rsidR="00B07FF8" w:rsidRDefault="00761228" w:rsidP="003F0EEE">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Les membres </w:t>
      </w:r>
      <w:r w:rsidR="00DB4A89">
        <w:rPr>
          <w:rFonts w:asciiTheme="majorBidi" w:hAnsiTheme="majorBidi" w:cstheme="majorBidi"/>
          <w:sz w:val="24"/>
          <w:szCs w:val="24"/>
        </w:rPr>
        <w:t xml:space="preserve">présents </w:t>
      </w:r>
      <w:r>
        <w:rPr>
          <w:rFonts w:asciiTheme="majorBidi" w:hAnsiTheme="majorBidi" w:cstheme="majorBidi"/>
          <w:sz w:val="24"/>
          <w:szCs w:val="24"/>
        </w:rPr>
        <w:t>ont étud</w:t>
      </w:r>
      <w:r w:rsidR="00FD2D27">
        <w:rPr>
          <w:rFonts w:asciiTheme="majorBidi" w:hAnsiTheme="majorBidi" w:cstheme="majorBidi"/>
          <w:sz w:val="24"/>
          <w:szCs w:val="24"/>
        </w:rPr>
        <w:t>ié le programme prévu pour la</w:t>
      </w:r>
      <w:r w:rsidR="003F0EEE">
        <w:rPr>
          <w:rFonts w:asciiTheme="majorBidi" w:hAnsiTheme="majorBidi" w:cstheme="majorBidi"/>
          <w:sz w:val="24"/>
          <w:szCs w:val="24"/>
        </w:rPr>
        <w:t xml:space="preserve"> trois</w:t>
      </w:r>
      <w:r>
        <w:rPr>
          <w:rFonts w:asciiTheme="majorBidi" w:hAnsiTheme="majorBidi" w:cstheme="majorBidi"/>
          <w:sz w:val="24"/>
          <w:szCs w:val="24"/>
        </w:rPr>
        <w:t>ième</w:t>
      </w:r>
      <w:r w:rsidR="003F0EEE">
        <w:rPr>
          <w:rFonts w:asciiTheme="majorBidi" w:hAnsiTheme="majorBidi" w:cstheme="majorBidi"/>
          <w:sz w:val="24"/>
          <w:szCs w:val="24"/>
        </w:rPr>
        <w:t xml:space="preserve"> session et aussi l’état d’avancement </w:t>
      </w:r>
      <w:r w:rsidR="00FD2D27">
        <w:rPr>
          <w:rFonts w:asciiTheme="majorBidi" w:hAnsiTheme="majorBidi" w:cstheme="majorBidi"/>
          <w:sz w:val="24"/>
          <w:szCs w:val="24"/>
        </w:rPr>
        <w:t>des différentes séquences.</w:t>
      </w:r>
      <w:r w:rsidR="00B07FF8">
        <w:rPr>
          <w:rFonts w:asciiTheme="majorBidi" w:hAnsiTheme="majorBidi" w:cstheme="majorBidi"/>
          <w:sz w:val="24"/>
          <w:szCs w:val="24"/>
        </w:rPr>
        <w:t xml:space="preserve"> Les équipe</w:t>
      </w:r>
      <w:r w:rsidR="003F0EEE">
        <w:rPr>
          <w:rFonts w:asciiTheme="majorBidi" w:hAnsiTheme="majorBidi" w:cstheme="majorBidi"/>
          <w:sz w:val="24"/>
          <w:szCs w:val="24"/>
        </w:rPr>
        <w:t xml:space="preserve">s pédagogiques intervenant du 16 au 16 Avril </w:t>
      </w:r>
      <w:r w:rsidR="00B07FF8">
        <w:rPr>
          <w:rFonts w:asciiTheme="majorBidi" w:hAnsiTheme="majorBidi" w:cstheme="majorBidi"/>
          <w:sz w:val="24"/>
          <w:szCs w:val="24"/>
        </w:rPr>
        <w:t>2013 sont les suivantes</w:t>
      </w:r>
      <w:r w:rsidR="00DB4A89">
        <w:rPr>
          <w:rFonts w:asciiTheme="majorBidi" w:hAnsiTheme="majorBidi" w:cstheme="majorBidi"/>
          <w:sz w:val="24"/>
          <w:szCs w:val="24"/>
        </w:rPr>
        <w:t> :</w:t>
      </w:r>
    </w:p>
    <w:p w:rsidR="00B07FF8" w:rsidRPr="002558F0" w:rsidRDefault="002558F0" w:rsidP="002558F0">
      <w:pPr>
        <w:spacing w:after="0" w:line="240" w:lineRule="auto"/>
        <w:rPr>
          <w:rFonts w:ascii="Times New Roman" w:eastAsia="Times New Roman" w:hAnsi="Times New Roman" w:cs="Times New Roman"/>
          <w:sz w:val="24"/>
          <w:szCs w:val="24"/>
          <w:lang w:eastAsia="fr-FR"/>
        </w:rPr>
      </w:pPr>
      <w:r>
        <w:rPr>
          <w:rFonts w:asciiTheme="majorBidi" w:hAnsiTheme="majorBidi" w:cstheme="majorBidi"/>
          <w:b/>
          <w:bCs/>
          <w:i/>
          <w:iCs/>
          <w:sz w:val="24"/>
          <w:szCs w:val="24"/>
        </w:rPr>
        <w:t xml:space="preserve">              </w:t>
      </w:r>
      <w:proofErr w:type="gramStart"/>
      <w:r>
        <w:rPr>
          <w:rFonts w:asciiTheme="majorBidi" w:hAnsiTheme="majorBidi" w:cstheme="majorBidi"/>
          <w:b/>
          <w:bCs/>
          <w:i/>
          <w:iCs/>
          <w:sz w:val="24"/>
          <w:szCs w:val="24"/>
        </w:rPr>
        <w:t>a</w:t>
      </w:r>
      <w:proofErr w:type="gramEnd"/>
      <w:r w:rsidR="003F0EEE" w:rsidRPr="002558F0">
        <w:rPr>
          <w:rFonts w:asciiTheme="majorBidi" w:hAnsiTheme="majorBidi" w:cstheme="majorBidi"/>
          <w:b/>
          <w:bCs/>
          <w:i/>
          <w:iCs/>
          <w:sz w:val="24"/>
          <w:szCs w:val="24"/>
        </w:rPr>
        <w:t>/ Le LMD</w:t>
      </w:r>
      <w:r w:rsidR="00B07FF8" w:rsidRPr="002558F0">
        <w:rPr>
          <w:rFonts w:asciiTheme="majorBidi" w:hAnsiTheme="majorBidi" w:cstheme="majorBidi"/>
          <w:b/>
          <w:bCs/>
          <w:i/>
          <w:iCs/>
          <w:sz w:val="24"/>
          <w:szCs w:val="24"/>
        </w:rPr>
        <w:t> :</w:t>
      </w:r>
      <w:r w:rsidR="002D08C0" w:rsidRPr="002558F0">
        <w:rPr>
          <w:rFonts w:ascii="Times New Roman" w:eastAsia="Times New Roman" w:hAnsi="Times New Roman" w:cs="Times New Roman"/>
          <w:sz w:val="24"/>
          <w:szCs w:val="24"/>
          <w:lang w:eastAsia="fr-FR"/>
        </w:rPr>
        <w:t xml:space="preserve"> </w:t>
      </w:r>
      <w:r w:rsidR="002D08C0" w:rsidRPr="002558F0">
        <w:rPr>
          <w:rFonts w:ascii="Times New Roman" w:eastAsia="Times New Roman" w:hAnsi="Times New Roman" w:cs="Times New Roman"/>
          <w:b/>
          <w:bCs/>
          <w:sz w:val="24"/>
          <w:szCs w:val="24"/>
          <w:lang w:eastAsia="fr-FR"/>
        </w:rPr>
        <w:t>Architecture</w:t>
      </w:r>
      <w:r w:rsidR="002D08C0" w:rsidRPr="002558F0">
        <w:rPr>
          <w:rFonts w:ascii="Times New Roman" w:eastAsia="Times New Roman" w:hAnsi="Times New Roman" w:cs="Times New Roman"/>
          <w:b/>
          <w:bCs/>
          <w:sz w:val="24"/>
          <w:szCs w:val="24"/>
          <w:lang w:eastAsia="fr-FR"/>
        </w:rPr>
        <w:t xml:space="preserve">, </w:t>
      </w:r>
      <w:r w:rsidR="002D08C0" w:rsidRPr="002558F0">
        <w:rPr>
          <w:rFonts w:ascii="Times New Roman" w:eastAsia="Times New Roman" w:hAnsi="Times New Roman" w:cs="Times New Roman"/>
          <w:b/>
          <w:bCs/>
          <w:sz w:val="24"/>
          <w:szCs w:val="24"/>
          <w:lang w:eastAsia="fr-FR"/>
        </w:rPr>
        <w:t>Aspects règlementaires et organisationnels</w:t>
      </w:r>
    </w:p>
    <w:p w:rsidR="00B07FF8" w:rsidRPr="002D08C0" w:rsidRDefault="002D08C0" w:rsidP="002D08C0">
      <w:pPr>
        <w:jc w:val="both"/>
        <w:rPr>
          <w:rFonts w:asciiTheme="majorBidi" w:hAnsiTheme="majorBidi" w:cstheme="majorBidi"/>
          <w:sz w:val="24"/>
          <w:szCs w:val="24"/>
        </w:rPr>
      </w:pPr>
      <w:r>
        <w:rPr>
          <w:rFonts w:asciiTheme="majorBidi" w:hAnsiTheme="majorBidi" w:cstheme="majorBidi"/>
          <w:sz w:val="24"/>
          <w:szCs w:val="24"/>
        </w:rPr>
        <w:t xml:space="preserve">        </w:t>
      </w:r>
      <w:r w:rsidR="002558F0">
        <w:rPr>
          <w:rFonts w:asciiTheme="majorBidi" w:hAnsiTheme="majorBidi" w:cstheme="majorBidi"/>
          <w:sz w:val="24"/>
          <w:szCs w:val="24"/>
        </w:rPr>
        <w:t xml:space="preserve"> </w:t>
      </w:r>
      <w:r w:rsidR="00EE7785">
        <w:rPr>
          <w:rFonts w:asciiTheme="majorBidi" w:hAnsiTheme="majorBidi" w:cstheme="majorBidi"/>
          <w:sz w:val="24"/>
          <w:szCs w:val="24"/>
        </w:rPr>
        <w:t xml:space="preserve">                        </w:t>
      </w:r>
      <w:r w:rsidR="002558F0">
        <w:rPr>
          <w:rFonts w:asciiTheme="majorBidi" w:hAnsiTheme="majorBidi" w:cstheme="majorBidi"/>
          <w:sz w:val="24"/>
          <w:szCs w:val="24"/>
        </w:rPr>
        <w:t xml:space="preserve"> </w:t>
      </w:r>
      <w:r>
        <w:rPr>
          <w:rFonts w:asciiTheme="majorBidi" w:hAnsiTheme="majorBidi" w:cstheme="majorBidi"/>
          <w:sz w:val="24"/>
          <w:szCs w:val="24"/>
        </w:rPr>
        <w:t xml:space="preserve"> - Mr. </w:t>
      </w:r>
      <w:proofErr w:type="spellStart"/>
      <w:r>
        <w:rPr>
          <w:rFonts w:asciiTheme="majorBidi" w:hAnsiTheme="majorBidi" w:cstheme="majorBidi"/>
          <w:sz w:val="24"/>
          <w:szCs w:val="24"/>
        </w:rPr>
        <w:t>Rahal</w:t>
      </w:r>
      <w:proofErr w:type="spellEnd"/>
      <w:r>
        <w:rPr>
          <w:rFonts w:asciiTheme="majorBidi" w:hAnsiTheme="majorBidi" w:cstheme="majorBidi"/>
          <w:sz w:val="24"/>
          <w:szCs w:val="24"/>
        </w:rPr>
        <w:t xml:space="preserve"> Slimane</w:t>
      </w:r>
    </w:p>
    <w:p w:rsidR="00B07FF8" w:rsidRPr="00DB4A89" w:rsidRDefault="002D08C0" w:rsidP="002D08C0">
      <w:pPr>
        <w:jc w:val="both"/>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2558F0">
        <w:rPr>
          <w:rFonts w:asciiTheme="majorBidi" w:hAnsiTheme="majorBidi" w:cstheme="majorBidi"/>
          <w:b/>
          <w:bCs/>
          <w:i/>
          <w:iCs/>
          <w:sz w:val="24"/>
          <w:szCs w:val="24"/>
        </w:rPr>
        <w:t>b</w:t>
      </w:r>
      <w:r>
        <w:rPr>
          <w:rFonts w:asciiTheme="majorBidi" w:hAnsiTheme="majorBidi" w:cstheme="majorBidi"/>
          <w:b/>
          <w:bCs/>
          <w:i/>
          <w:iCs/>
          <w:sz w:val="24"/>
          <w:szCs w:val="24"/>
        </w:rPr>
        <w:t>) L’évaluation des enseignants et des étudiants</w:t>
      </w:r>
      <w:r w:rsidR="00B07FF8" w:rsidRPr="00DB4A89">
        <w:rPr>
          <w:rFonts w:asciiTheme="majorBidi" w:hAnsiTheme="majorBidi" w:cstheme="majorBidi"/>
          <w:b/>
          <w:bCs/>
          <w:i/>
          <w:iCs/>
          <w:sz w:val="24"/>
          <w:szCs w:val="24"/>
        </w:rPr>
        <w:t> :</w:t>
      </w:r>
    </w:p>
    <w:p w:rsidR="00B07FF8" w:rsidRDefault="00B07FF8" w:rsidP="00B07FF8">
      <w:pPr>
        <w:ind w:left="780"/>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EE7785">
        <w:rPr>
          <w:rFonts w:asciiTheme="majorBidi" w:hAnsiTheme="majorBidi" w:cstheme="majorBidi"/>
          <w:sz w:val="24"/>
          <w:szCs w:val="24"/>
        </w:rPr>
        <w:t xml:space="preserve">                       - </w:t>
      </w:r>
      <w:r>
        <w:rPr>
          <w:rFonts w:asciiTheme="majorBidi" w:hAnsiTheme="majorBidi" w:cstheme="majorBidi"/>
          <w:sz w:val="24"/>
          <w:szCs w:val="24"/>
        </w:rPr>
        <w:t xml:space="preserve"> </w:t>
      </w:r>
      <w:r w:rsidR="002D08C0">
        <w:rPr>
          <w:rFonts w:asciiTheme="majorBidi" w:hAnsiTheme="majorBidi" w:cstheme="majorBidi"/>
          <w:sz w:val="24"/>
          <w:szCs w:val="24"/>
        </w:rPr>
        <w:t xml:space="preserve">Mr. </w:t>
      </w:r>
      <w:proofErr w:type="spellStart"/>
      <w:r w:rsidR="002D08C0">
        <w:rPr>
          <w:rFonts w:asciiTheme="majorBidi" w:hAnsiTheme="majorBidi" w:cstheme="majorBidi"/>
          <w:sz w:val="24"/>
          <w:szCs w:val="24"/>
        </w:rPr>
        <w:t>Djemil</w:t>
      </w:r>
      <w:proofErr w:type="spellEnd"/>
      <w:r w:rsidR="002D08C0">
        <w:rPr>
          <w:rFonts w:asciiTheme="majorBidi" w:hAnsiTheme="majorBidi" w:cstheme="majorBidi"/>
          <w:sz w:val="24"/>
          <w:szCs w:val="24"/>
        </w:rPr>
        <w:t xml:space="preserve">, assisté de Mr. </w:t>
      </w:r>
      <w:proofErr w:type="spellStart"/>
      <w:r w:rsidR="002D08C0">
        <w:rPr>
          <w:rFonts w:asciiTheme="majorBidi" w:hAnsiTheme="majorBidi" w:cstheme="majorBidi"/>
          <w:sz w:val="24"/>
          <w:szCs w:val="24"/>
        </w:rPr>
        <w:t>Kimour</w:t>
      </w:r>
      <w:proofErr w:type="spellEnd"/>
      <w:r w:rsidR="002D08C0">
        <w:rPr>
          <w:rFonts w:asciiTheme="majorBidi" w:hAnsiTheme="majorBidi" w:cstheme="majorBidi"/>
          <w:sz w:val="24"/>
          <w:szCs w:val="24"/>
        </w:rPr>
        <w:t xml:space="preserve"> et Mme Hamlaoui</w:t>
      </w:r>
    </w:p>
    <w:p w:rsidR="00EE7785" w:rsidRDefault="00EE7785" w:rsidP="00B07FF8">
      <w:pPr>
        <w:ind w:left="780"/>
        <w:jc w:val="both"/>
        <w:rPr>
          <w:rFonts w:asciiTheme="majorBidi" w:hAnsiTheme="majorBidi" w:cstheme="majorBidi"/>
          <w:sz w:val="24"/>
          <w:szCs w:val="24"/>
        </w:rPr>
      </w:pPr>
      <w:r>
        <w:rPr>
          <w:rFonts w:asciiTheme="majorBidi" w:hAnsiTheme="majorBidi" w:cstheme="majorBidi"/>
          <w:b/>
          <w:bCs/>
          <w:i/>
          <w:iCs/>
          <w:sz w:val="24"/>
          <w:szCs w:val="24"/>
        </w:rPr>
        <w:t>c</w:t>
      </w:r>
      <w:r w:rsidR="002D08C0">
        <w:rPr>
          <w:rFonts w:asciiTheme="majorBidi" w:hAnsiTheme="majorBidi" w:cstheme="majorBidi"/>
          <w:b/>
          <w:bCs/>
          <w:i/>
          <w:iCs/>
          <w:sz w:val="24"/>
          <w:szCs w:val="24"/>
        </w:rPr>
        <w:t>) L’encadrement des étudiants</w:t>
      </w:r>
      <w:r w:rsidR="002D08C0">
        <w:rPr>
          <w:rFonts w:asciiTheme="majorBidi" w:hAnsiTheme="majorBidi" w:cstheme="majorBidi"/>
          <w:sz w:val="24"/>
          <w:szCs w:val="24"/>
        </w:rPr>
        <w:t> :</w:t>
      </w:r>
    </w:p>
    <w:p w:rsidR="00B07FF8" w:rsidRDefault="00EE7785" w:rsidP="00B07FF8">
      <w:pPr>
        <w:ind w:left="780"/>
        <w:jc w:val="both"/>
        <w:rPr>
          <w:rFonts w:asciiTheme="majorBidi" w:hAnsiTheme="majorBidi" w:cstheme="majorBidi"/>
          <w:sz w:val="24"/>
          <w:szCs w:val="24"/>
        </w:rPr>
      </w:pPr>
      <w:r>
        <w:rPr>
          <w:rFonts w:asciiTheme="majorBidi" w:hAnsiTheme="majorBidi" w:cstheme="majorBidi"/>
          <w:b/>
          <w:bCs/>
          <w:i/>
          <w:iCs/>
          <w:sz w:val="24"/>
          <w:szCs w:val="24"/>
        </w:rPr>
        <w:t xml:space="preserve">                        </w:t>
      </w:r>
      <w:r w:rsidRPr="00EE7785">
        <w:rPr>
          <w:rFonts w:asciiTheme="majorBidi" w:hAnsiTheme="majorBidi" w:cstheme="majorBidi"/>
          <w:sz w:val="24"/>
          <w:szCs w:val="24"/>
        </w:rPr>
        <w:t>-</w:t>
      </w:r>
      <w:r>
        <w:rPr>
          <w:rFonts w:asciiTheme="majorBidi" w:hAnsiTheme="majorBidi" w:cstheme="majorBidi"/>
          <w:sz w:val="24"/>
          <w:szCs w:val="24"/>
        </w:rPr>
        <w:t xml:space="preserve"> </w:t>
      </w:r>
      <w:r w:rsidR="002D08C0">
        <w:rPr>
          <w:rFonts w:asciiTheme="majorBidi" w:hAnsiTheme="majorBidi" w:cstheme="majorBidi"/>
          <w:sz w:val="24"/>
          <w:szCs w:val="24"/>
        </w:rPr>
        <w:t xml:space="preserve"> Mrs. </w:t>
      </w:r>
      <w:proofErr w:type="spellStart"/>
      <w:r w:rsidR="002D08C0">
        <w:rPr>
          <w:rFonts w:asciiTheme="majorBidi" w:hAnsiTheme="majorBidi" w:cstheme="majorBidi"/>
          <w:sz w:val="24"/>
          <w:szCs w:val="24"/>
        </w:rPr>
        <w:t>Djeghaba</w:t>
      </w:r>
      <w:proofErr w:type="spellEnd"/>
      <w:r w:rsidR="002D08C0">
        <w:rPr>
          <w:rFonts w:asciiTheme="majorBidi" w:hAnsiTheme="majorBidi" w:cstheme="majorBidi"/>
          <w:sz w:val="24"/>
          <w:szCs w:val="24"/>
        </w:rPr>
        <w:t xml:space="preserve"> Z.E. et </w:t>
      </w:r>
      <w:proofErr w:type="spellStart"/>
      <w:r w:rsidR="002D08C0">
        <w:rPr>
          <w:rFonts w:asciiTheme="majorBidi" w:hAnsiTheme="majorBidi" w:cstheme="majorBidi"/>
          <w:sz w:val="24"/>
          <w:szCs w:val="24"/>
        </w:rPr>
        <w:t>Djellali</w:t>
      </w:r>
      <w:proofErr w:type="spellEnd"/>
      <w:r w:rsidR="002D08C0">
        <w:rPr>
          <w:rFonts w:asciiTheme="majorBidi" w:hAnsiTheme="majorBidi" w:cstheme="majorBidi"/>
          <w:sz w:val="24"/>
          <w:szCs w:val="24"/>
        </w:rPr>
        <w:t xml:space="preserve"> A.</w:t>
      </w:r>
    </w:p>
    <w:p w:rsidR="00AA680D" w:rsidRDefault="002D08C0" w:rsidP="002D08C0">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Le RAQ a informé les membres des modifications apportées au programme </w:t>
      </w:r>
      <w:r w:rsidR="00EE7785">
        <w:rPr>
          <w:rFonts w:asciiTheme="majorBidi" w:hAnsiTheme="majorBidi" w:cstheme="majorBidi"/>
          <w:sz w:val="24"/>
          <w:szCs w:val="24"/>
        </w:rPr>
        <w:t xml:space="preserve">initial </w:t>
      </w:r>
      <w:r>
        <w:rPr>
          <w:rFonts w:asciiTheme="majorBidi" w:hAnsiTheme="majorBidi" w:cstheme="majorBidi"/>
          <w:sz w:val="24"/>
          <w:szCs w:val="24"/>
        </w:rPr>
        <w:t>et qui a été demandé par le ministère.</w:t>
      </w:r>
    </w:p>
    <w:p w:rsidR="00DB4A89" w:rsidRDefault="00DB4A89" w:rsidP="00DB4A89">
      <w:pPr>
        <w:pStyle w:val="Paragraphedeliste"/>
        <w:jc w:val="both"/>
        <w:rPr>
          <w:rFonts w:asciiTheme="majorBidi" w:hAnsiTheme="majorBidi" w:cstheme="majorBidi"/>
          <w:sz w:val="24"/>
          <w:szCs w:val="24"/>
        </w:rPr>
      </w:pPr>
    </w:p>
    <w:p w:rsidR="00DB4A89" w:rsidRPr="00305C7D" w:rsidRDefault="002D08C0" w:rsidP="00DB4A89">
      <w:pPr>
        <w:pStyle w:val="Paragraphedeliste"/>
        <w:numPr>
          <w:ilvl w:val="0"/>
          <w:numId w:val="2"/>
        </w:numPr>
        <w:jc w:val="both"/>
        <w:rPr>
          <w:rFonts w:asciiTheme="majorBidi" w:hAnsiTheme="majorBidi" w:cstheme="majorBidi"/>
          <w:b/>
          <w:bCs/>
          <w:sz w:val="24"/>
          <w:szCs w:val="24"/>
        </w:rPr>
      </w:pPr>
      <w:r>
        <w:rPr>
          <w:rFonts w:asciiTheme="majorBidi" w:hAnsiTheme="majorBidi" w:cstheme="majorBidi"/>
          <w:b/>
          <w:bCs/>
          <w:sz w:val="24"/>
          <w:szCs w:val="24"/>
        </w:rPr>
        <w:t>Journées d’étude</w:t>
      </w:r>
      <w:r w:rsidR="00EE7785">
        <w:rPr>
          <w:rFonts w:asciiTheme="majorBidi" w:hAnsiTheme="majorBidi" w:cstheme="majorBidi"/>
          <w:b/>
          <w:bCs/>
          <w:sz w:val="24"/>
          <w:szCs w:val="24"/>
        </w:rPr>
        <w:t>s</w:t>
      </w:r>
    </w:p>
    <w:p w:rsidR="00DB4A89" w:rsidRDefault="00DB4A89" w:rsidP="002D08C0">
      <w:pPr>
        <w:pStyle w:val="Paragraphedeliste"/>
        <w:jc w:val="both"/>
        <w:rPr>
          <w:rFonts w:asciiTheme="majorBidi" w:hAnsiTheme="majorBidi" w:cstheme="majorBidi"/>
          <w:sz w:val="24"/>
          <w:szCs w:val="24"/>
        </w:rPr>
      </w:pPr>
      <w:r>
        <w:rPr>
          <w:rFonts w:asciiTheme="majorBidi" w:hAnsiTheme="majorBidi" w:cstheme="majorBidi"/>
          <w:sz w:val="24"/>
          <w:szCs w:val="24"/>
        </w:rPr>
        <w:t>Le responsable de la CAQ a expliqué</w:t>
      </w:r>
      <w:r w:rsidR="00305C7D">
        <w:rPr>
          <w:rFonts w:asciiTheme="majorBidi" w:hAnsiTheme="majorBidi" w:cstheme="majorBidi"/>
          <w:sz w:val="24"/>
          <w:szCs w:val="24"/>
        </w:rPr>
        <w:t xml:space="preserve"> brièvement</w:t>
      </w:r>
      <w:r w:rsidR="002D08C0">
        <w:rPr>
          <w:rFonts w:asciiTheme="majorBidi" w:hAnsiTheme="majorBidi" w:cstheme="majorBidi"/>
          <w:sz w:val="24"/>
          <w:szCs w:val="24"/>
        </w:rPr>
        <w:t xml:space="preserve"> le programme prévu des 3 journées d’études </w:t>
      </w:r>
      <w:r w:rsidR="002558F0">
        <w:rPr>
          <w:rFonts w:asciiTheme="majorBidi" w:hAnsiTheme="majorBidi" w:cstheme="majorBidi"/>
          <w:sz w:val="24"/>
          <w:szCs w:val="24"/>
        </w:rPr>
        <w:t>(</w:t>
      </w:r>
      <w:r w:rsidR="00EE7785">
        <w:rPr>
          <w:rFonts w:asciiTheme="majorBidi" w:hAnsiTheme="majorBidi" w:cstheme="majorBidi"/>
          <w:sz w:val="24"/>
          <w:szCs w:val="24"/>
        </w:rPr>
        <w:t xml:space="preserve">du </w:t>
      </w:r>
      <w:r w:rsidR="002D08C0">
        <w:rPr>
          <w:rFonts w:asciiTheme="majorBidi" w:hAnsiTheme="majorBidi" w:cstheme="majorBidi"/>
          <w:sz w:val="24"/>
          <w:szCs w:val="24"/>
        </w:rPr>
        <w:t xml:space="preserve">23 au 25 Avril 2013) et qui vont être animées principalement par Mr. </w:t>
      </w:r>
      <w:proofErr w:type="spellStart"/>
      <w:r w:rsidR="002D08C0">
        <w:rPr>
          <w:rFonts w:asciiTheme="majorBidi" w:hAnsiTheme="majorBidi" w:cstheme="majorBidi"/>
          <w:sz w:val="24"/>
          <w:szCs w:val="24"/>
        </w:rPr>
        <w:t>Baghdad</w:t>
      </w:r>
      <w:proofErr w:type="spellEnd"/>
      <w:r w:rsidR="002D08C0">
        <w:rPr>
          <w:rFonts w:asciiTheme="majorBidi" w:hAnsiTheme="majorBidi" w:cstheme="majorBidi"/>
          <w:sz w:val="24"/>
          <w:szCs w:val="24"/>
        </w:rPr>
        <w:t xml:space="preserve"> </w:t>
      </w:r>
      <w:proofErr w:type="spellStart"/>
      <w:r w:rsidR="002D08C0">
        <w:rPr>
          <w:rFonts w:asciiTheme="majorBidi" w:hAnsiTheme="majorBidi" w:cstheme="majorBidi"/>
          <w:sz w:val="24"/>
          <w:szCs w:val="24"/>
        </w:rPr>
        <w:t>Benstaali</w:t>
      </w:r>
      <w:proofErr w:type="spellEnd"/>
      <w:r w:rsidR="002D08C0">
        <w:rPr>
          <w:rFonts w:asciiTheme="majorBidi" w:hAnsiTheme="majorBidi" w:cstheme="majorBidi"/>
          <w:sz w:val="24"/>
          <w:szCs w:val="24"/>
        </w:rPr>
        <w:t>.</w:t>
      </w:r>
      <w:r w:rsidR="00305C7D">
        <w:rPr>
          <w:rFonts w:asciiTheme="majorBidi" w:hAnsiTheme="majorBidi" w:cstheme="majorBidi"/>
          <w:sz w:val="24"/>
          <w:szCs w:val="24"/>
        </w:rPr>
        <w:t xml:space="preserve"> </w:t>
      </w:r>
      <w:r>
        <w:rPr>
          <w:rFonts w:asciiTheme="majorBidi" w:hAnsiTheme="majorBidi" w:cstheme="majorBidi"/>
          <w:sz w:val="24"/>
          <w:szCs w:val="24"/>
        </w:rPr>
        <w:t xml:space="preserve"> </w:t>
      </w:r>
      <w:r w:rsidR="002D08C0">
        <w:rPr>
          <w:rFonts w:asciiTheme="majorBidi" w:hAnsiTheme="majorBidi" w:cstheme="majorBidi"/>
          <w:sz w:val="24"/>
          <w:szCs w:val="24"/>
        </w:rPr>
        <w:t>En commun accord, il a été décidé de convier tous les nouveaux enseignants à ces journées.</w:t>
      </w:r>
    </w:p>
    <w:p w:rsidR="002558F0" w:rsidRPr="002558F0" w:rsidRDefault="002558F0" w:rsidP="002D08C0">
      <w:pPr>
        <w:pStyle w:val="Paragraphedeliste"/>
        <w:jc w:val="both"/>
        <w:rPr>
          <w:rFonts w:asciiTheme="majorBidi" w:hAnsiTheme="majorBidi" w:cstheme="majorBidi"/>
          <w:b/>
          <w:bCs/>
          <w:sz w:val="24"/>
          <w:szCs w:val="24"/>
        </w:rPr>
      </w:pPr>
    </w:p>
    <w:p w:rsidR="002558F0" w:rsidRPr="002558F0" w:rsidRDefault="002558F0" w:rsidP="002558F0">
      <w:pPr>
        <w:pStyle w:val="Paragraphedeliste"/>
        <w:numPr>
          <w:ilvl w:val="0"/>
          <w:numId w:val="2"/>
        </w:numPr>
        <w:jc w:val="both"/>
        <w:rPr>
          <w:rFonts w:asciiTheme="majorBidi" w:hAnsiTheme="majorBidi" w:cstheme="majorBidi"/>
          <w:b/>
          <w:bCs/>
          <w:sz w:val="24"/>
          <w:szCs w:val="24"/>
        </w:rPr>
      </w:pPr>
      <w:r w:rsidRPr="002558F0">
        <w:rPr>
          <w:rFonts w:asciiTheme="majorBidi" w:hAnsiTheme="majorBidi" w:cstheme="majorBidi"/>
          <w:b/>
          <w:bCs/>
          <w:sz w:val="24"/>
          <w:szCs w:val="24"/>
        </w:rPr>
        <w:t>Bilan</w:t>
      </w:r>
    </w:p>
    <w:p w:rsidR="002558F0" w:rsidRPr="00761228" w:rsidRDefault="002558F0" w:rsidP="002558F0">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Les membres de la cellule ont décidé de préparer le bilan de leur première année d’exercice juste après le déroulement de la dernière session de la formation des nouveaux enseignants prévue au mois de Mai. </w:t>
      </w:r>
      <w:r w:rsidR="00EE7785">
        <w:rPr>
          <w:rFonts w:asciiTheme="majorBidi" w:hAnsiTheme="majorBidi" w:cstheme="majorBidi"/>
          <w:sz w:val="24"/>
          <w:szCs w:val="24"/>
        </w:rPr>
        <w:t>Il est à signalé que l</w:t>
      </w:r>
      <w:r>
        <w:rPr>
          <w:rFonts w:asciiTheme="majorBidi" w:hAnsiTheme="majorBidi" w:cstheme="majorBidi"/>
          <w:sz w:val="24"/>
          <w:szCs w:val="24"/>
        </w:rPr>
        <w:t>es présentations des Cours et TD par les apprenants se feront au niveau des départements sous la responsabilité des représentants qualité départements et accompagnés par les membres de la cellule université.</w:t>
      </w:r>
    </w:p>
    <w:p w:rsidR="009A00B4" w:rsidRPr="00FA2755" w:rsidRDefault="009A00B4" w:rsidP="00FA2755">
      <w:pPr>
        <w:jc w:val="both"/>
        <w:rPr>
          <w:sz w:val="24"/>
          <w:szCs w:val="24"/>
        </w:rPr>
      </w:pPr>
    </w:p>
    <w:p w:rsidR="009A00B4" w:rsidRPr="00FA2755" w:rsidRDefault="009A00B4" w:rsidP="00FA2755">
      <w:pPr>
        <w:jc w:val="both"/>
        <w:rPr>
          <w:sz w:val="24"/>
          <w:szCs w:val="24"/>
        </w:rPr>
      </w:pPr>
    </w:p>
    <w:p w:rsidR="009A00B4" w:rsidRPr="00FA2755" w:rsidRDefault="009A00B4" w:rsidP="00FA2755">
      <w:pPr>
        <w:tabs>
          <w:tab w:val="left" w:pos="6795"/>
        </w:tabs>
        <w:jc w:val="both"/>
        <w:rPr>
          <w:rFonts w:asciiTheme="majorBidi" w:hAnsiTheme="majorBidi" w:cstheme="majorBidi"/>
          <w:sz w:val="24"/>
          <w:szCs w:val="24"/>
        </w:rPr>
      </w:pPr>
      <w:r w:rsidRPr="00FA2755">
        <w:rPr>
          <w:rFonts w:asciiTheme="majorBidi" w:hAnsiTheme="majorBidi" w:cstheme="majorBidi"/>
          <w:sz w:val="24"/>
          <w:szCs w:val="24"/>
        </w:rPr>
        <w:t xml:space="preserve">                                                                                  </w:t>
      </w:r>
      <w:r w:rsidR="00FA2755">
        <w:rPr>
          <w:rFonts w:asciiTheme="majorBidi" w:hAnsiTheme="majorBidi" w:cstheme="majorBidi"/>
          <w:sz w:val="24"/>
          <w:szCs w:val="24"/>
        </w:rPr>
        <w:t xml:space="preserve">             </w:t>
      </w:r>
      <w:r w:rsidRPr="00FA2755">
        <w:rPr>
          <w:rFonts w:asciiTheme="majorBidi" w:hAnsiTheme="majorBidi" w:cstheme="majorBidi"/>
          <w:sz w:val="24"/>
          <w:szCs w:val="24"/>
        </w:rPr>
        <w:t xml:space="preserve">  Le Responsable de la Cellule</w:t>
      </w:r>
    </w:p>
    <w:p w:rsidR="009A00B4" w:rsidRPr="00FA2755" w:rsidRDefault="009A00B4" w:rsidP="00FA2755">
      <w:pPr>
        <w:jc w:val="both"/>
        <w:rPr>
          <w:rFonts w:asciiTheme="majorBidi" w:hAnsiTheme="majorBidi" w:cstheme="majorBidi"/>
          <w:sz w:val="24"/>
          <w:szCs w:val="24"/>
        </w:rPr>
      </w:pPr>
    </w:p>
    <w:p w:rsidR="00390811" w:rsidRPr="00FA2755" w:rsidRDefault="002558F0" w:rsidP="00FA2755">
      <w:pPr>
        <w:tabs>
          <w:tab w:val="left" w:pos="5910"/>
        </w:tabs>
        <w:jc w:val="both"/>
        <w:rPr>
          <w:rFonts w:asciiTheme="majorBidi" w:hAnsiTheme="majorBidi" w:cstheme="majorBidi"/>
          <w:sz w:val="24"/>
          <w:szCs w:val="24"/>
        </w:rPr>
      </w:pPr>
      <w:r>
        <w:rPr>
          <w:rFonts w:asciiTheme="majorBidi" w:hAnsiTheme="majorBidi" w:cstheme="majorBidi"/>
          <w:sz w:val="24"/>
          <w:szCs w:val="24"/>
        </w:rPr>
        <w:tab/>
        <w:t>Le 15/04</w:t>
      </w:r>
      <w:r w:rsidR="009A00B4" w:rsidRPr="00FA2755">
        <w:rPr>
          <w:rFonts w:asciiTheme="majorBidi" w:hAnsiTheme="majorBidi" w:cstheme="majorBidi"/>
          <w:sz w:val="24"/>
          <w:szCs w:val="24"/>
        </w:rPr>
        <w:t>/201</w:t>
      </w:r>
      <w:bookmarkStart w:id="0" w:name="_GoBack"/>
      <w:bookmarkEnd w:id="0"/>
      <w:r w:rsidR="009A00B4" w:rsidRPr="00FA2755">
        <w:rPr>
          <w:rFonts w:asciiTheme="majorBidi" w:hAnsiTheme="majorBidi" w:cstheme="majorBidi"/>
          <w:sz w:val="24"/>
          <w:szCs w:val="24"/>
        </w:rPr>
        <w:t>3</w:t>
      </w:r>
    </w:p>
    <w:sectPr w:rsidR="00390811" w:rsidRPr="00FA2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23D3D"/>
    <w:multiLevelType w:val="hybridMultilevel"/>
    <w:tmpl w:val="4E04516A"/>
    <w:lvl w:ilvl="0" w:tplc="F872F3A2">
      <w:start w:val="1"/>
      <w:numFmt w:val="lowerLetter"/>
      <w:lvlText w:val="%1)"/>
      <w:lvlJc w:val="left"/>
      <w:pPr>
        <w:ind w:left="1140" w:hanging="360"/>
      </w:pPr>
      <w:rPr>
        <w:rFonts w:hint="default"/>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1">
    <w:nsid w:val="51EA5032"/>
    <w:multiLevelType w:val="hybridMultilevel"/>
    <w:tmpl w:val="45A2A8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F97DC4"/>
    <w:multiLevelType w:val="hybridMultilevel"/>
    <w:tmpl w:val="8B46784E"/>
    <w:lvl w:ilvl="0" w:tplc="0DB4F96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B3C18DF"/>
    <w:multiLevelType w:val="hybridMultilevel"/>
    <w:tmpl w:val="D6DC54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4A6"/>
    <w:rsid w:val="000634BF"/>
    <w:rsid w:val="000B1E54"/>
    <w:rsid w:val="0015549D"/>
    <w:rsid w:val="002558F0"/>
    <w:rsid w:val="002D08C0"/>
    <w:rsid w:val="002F0733"/>
    <w:rsid w:val="00305C7D"/>
    <w:rsid w:val="00390811"/>
    <w:rsid w:val="003F0EEE"/>
    <w:rsid w:val="004C5CA0"/>
    <w:rsid w:val="00627B0D"/>
    <w:rsid w:val="00761228"/>
    <w:rsid w:val="007F44A6"/>
    <w:rsid w:val="008201E6"/>
    <w:rsid w:val="00920EEF"/>
    <w:rsid w:val="00943E7E"/>
    <w:rsid w:val="009920B8"/>
    <w:rsid w:val="009A00B4"/>
    <w:rsid w:val="00A315D3"/>
    <w:rsid w:val="00AA680D"/>
    <w:rsid w:val="00B07FF8"/>
    <w:rsid w:val="00B1606A"/>
    <w:rsid w:val="00B95B20"/>
    <w:rsid w:val="00CB49AD"/>
    <w:rsid w:val="00D57BD1"/>
    <w:rsid w:val="00DB4A89"/>
    <w:rsid w:val="00EE7785"/>
    <w:rsid w:val="00FA2755"/>
    <w:rsid w:val="00FD2D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4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4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355</Words>
  <Characters>1958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Khelif</dc:creator>
  <cp:lastModifiedBy>Khelif</cp:lastModifiedBy>
  <cp:revision>6</cp:revision>
  <dcterms:created xsi:type="dcterms:W3CDTF">2013-03-06T16:25:00Z</dcterms:created>
  <dcterms:modified xsi:type="dcterms:W3CDTF">2013-04-15T06:36:00Z</dcterms:modified>
</cp:coreProperties>
</file>